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5B3E" w:rsidRPr="000D74D6" w:rsidRDefault="008501A3" w:rsidP="00C15B3E">
      <w:pPr>
        <w:spacing w:after="150" w:line="240" w:lineRule="auto"/>
        <w:outlineLvl w:val="0"/>
        <w:rPr>
          <w:rFonts w:ascii="Comic Sans MS" w:eastAsia="Times New Roman" w:hAnsi="Comic Sans MS" w:cs="Times New Roman"/>
          <w:b/>
          <w:bCs/>
          <w:color w:val="00B0F0"/>
          <w:kern w:val="36"/>
          <w:sz w:val="24"/>
          <w:szCs w:val="24"/>
          <w:lang w:eastAsia="en-GB"/>
        </w:rPr>
      </w:pPr>
      <w:r w:rsidRPr="000D74D6">
        <w:rPr>
          <w:rFonts w:ascii="Comic Sans MS" w:eastAsia="Times New Roman" w:hAnsi="Comic Sans MS" w:cs="Times New Roman"/>
          <w:b/>
          <w:bCs/>
          <w:color w:val="00B0F0"/>
          <w:kern w:val="36"/>
          <w:sz w:val="24"/>
          <w:szCs w:val="24"/>
          <w:lang w:eastAsia="en-GB"/>
        </w:rPr>
        <w:t xml:space="preserve">Early Years </w:t>
      </w:r>
    </w:p>
    <w:p w:rsidR="008501A3" w:rsidRDefault="008501A3" w:rsidP="008501A3">
      <w:pPr>
        <w:rPr>
          <w:rFonts w:ascii="Comic Sans MS" w:hAnsi="Comic Sans MS"/>
          <w:sz w:val="24"/>
          <w:szCs w:val="24"/>
        </w:rPr>
      </w:pPr>
      <w:r w:rsidRPr="00F114FC">
        <w:rPr>
          <w:rFonts w:ascii="Comic Sans MS" w:hAnsi="Comic Sans MS"/>
          <w:sz w:val="24"/>
          <w:szCs w:val="24"/>
        </w:rPr>
        <w:t>The Early Years at Richard Durning’s Primary School aims to provide the highest quality care and education for all our children thereby giving them a strong foundation for their future learning. We create a safe, creative and happy environment with motivating and enjoyable learning experiences that enable children to become confident and independent. We value the individual child and work alongside parents and others to meet their needs and help every child to reach their full potential.</w:t>
      </w:r>
    </w:p>
    <w:p w:rsidR="000D74D6" w:rsidRPr="000D74D6" w:rsidRDefault="000D74D6" w:rsidP="000D74D6">
      <w:pPr>
        <w:shd w:val="clear" w:color="auto" w:fill="FFFFFF"/>
        <w:spacing w:after="0" w:line="240" w:lineRule="auto"/>
        <w:textAlignment w:val="top"/>
        <w:outlineLvl w:val="1"/>
        <w:rPr>
          <w:rFonts w:ascii="Comic Sans MS" w:eastAsia="Times New Roman" w:hAnsi="Comic Sans MS" w:cs="Arial"/>
          <w:b/>
          <w:bCs/>
          <w:color w:val="3A90D9"/>
          <w:sz w:val="24"/>
          <w:szCs w:val="24"/>
          <w:lang w:eastAsia="en-GB"/>
        </w:rPr>
      </w:pPr>
      <w:r w:rsidRPr="000D74D6">
        <w:rPr>
          <w:rFonts w:ascii="Comic Sans MS" w:eastAsia="Times New Roman" w:hAnsi="Comic Sans MS" w:cs="Arial"/>
          <w:b/>
          <w:bCs/>
          <w:color w:val="3A90D9"/>
          <w:sz w:val="24"/>
          <w:szCs w:val="24"/>
          <w:lang w:eastAsia="en-GB"/>
        </w:rPr>
        <w:t>Nursery &amp; Reception</w:t>
      </w:r>
    </w:p>
    <w:p w:rsidR="000D74D6" w:rsidRPr="000D74D6" w:rsidRDefault="000D74D6" w:rsidP="000D74D6">
      <w:pPr>
        <w:shd w:val="clear" w:color="auto" w:fill="FFFFFF"/>
        <w:spacing w:after="0" w:line="240" w:lineRule="auto"/>
        <w:textAlignment w:val="top"/>
        <w:rPr>
          <w:rFonts w:ascii="Comic Sans MS" w:eastAsia="Times New Roman" w:hAnsi="Comic Sans MS" w:cs="Arial"/>
          <w:sz w:val="24"/>
          <w:szCs w:val="24"/>
          <w:lang w:eastAsia="en-GB"/>
        </w:rPr>
      </w:pPr>
      <w:r w:rsidRPr="000D74D6">
        <w:rPr>
          <w:rFonts w:ascii="Comic Sans MS" w:eastAsia="Times New Roman" w:hAnsi="Comic Sans MS" w:cs="Arial"/>
          <w:sz w:val="24"/>
          <w:szCs w:val="24"/>
          <w:lang w:eastAsia="en-GB"/>
        </w:rPr>
        <w:t>Children learning in Nursery and Reception classes are know</w:t>
      </w:r>
      <w:r>
        <w:rPr>
          <w:rFonts w:ascii="Comic Sans MS" w:eastAsia="Times New Roman" w:hAnsi="Comic Sans MS" w:cs="Arial"/>
          <w:sz w:val="24"/>
          <w:szCs w:val="24"/>
          <w:lang w:eastAsia="en-GB"/>
        </w:rPr>
        <w:t>n</w:t>
      </w:r>
      <w:r w:rsidRPr="000D74D6">
        <w:rPr>
          <w:rFonts w:ascii="Comic Sans MS" w:eastAsia="Times New Roman" w:hAnsi="Comic Sans MS" w:cs="Arial"/>
          <w:sz w:val="24"/>
          <w:szCs w:val="24"/>
          <w:lang w:eastAsia="en-GB"/>
        </w:rPr>
        <w:t xml:space="preserve"> as t</w:t>
      </w:r>
      <w:r w:rsidR="00FF1B67">
        <w:rPr>
          <w:rFonts w:ascii="Comic Sans MS" w:eastAsia="Times New Roman" w:hAnsi="Comic Sans MS" w:cs="Arial"/>
          <w:sz w:val="24"/>
          <w:szCs w:val="24"/>
          <w:lang w:eastAsia="en-GB"/>
        </w:rPr>
        <w:t>he Early Years.  We follow the N</w:t>
      </w:r>
      <w:r w:rsidRPr="000D74D6">
        <w:rPr>
          <w:rFonts w:ascii="Comic Sans MS" w:eastAsia="Times New Roman" w:hAnsi="Comic Sans MS" w:cs="Arial"/>
          <w:sz w:val="24"/>
          <w:szCs w:val="24"/>
          <w:lang w:eastAsia="en-GB"/>
        </w:rPr>
        <w:t>ational Early Years Foundation Stage (EYFS) framework.</w:t>
      </w:r>
    </w:p>
    <w:p w:rsidR="000D74D6" w:rsidRPr="000D74D6" w:rsidRDefault="000D74D6" w:rsidP="000D74D6">
      <w:pPr>
        <w:shd w:val="clear" w:color="auto" w:fill="FFFFFF"/>
        <w:spacing w:after="0" w:line="240" w:lineRule="auto"/>
        <w:textAlignment w:val="top"/>
        <w:rPr>
          <w:rFonts w:ascii="Comic Sans MS" w:eastAsia="Times New Roman" w:hAnsi="Comic Sans MS" w:cs="Arial"/>
          <w:color w:val="004669"/>
          <w:sz w:val="24"/>
          <w:szCs w:val="24"/>
          <w:lang w:eastAsia="en-GB"/>
        </w:rPr>
      </w:pPr>
      <w:r w:rsidRPr="000D74D6">
        <w:rPr>
          <w:rFonts w:ascii="Comic Sans MS" w:eastAsia="Times New Roman" w:hAnsi="Comic Sans MS" w:cs="Arial"/>
          <w:color w:val="004669"/>
          <w:sz w:val="24"/>
          <w:szCs w:val="24"/>
          <w:lang w:eastAsia="en-GB"/>
        </w:rPr>
        <w:t> </w:t>
      </w:r>
    </w:p>
    <w:p w:rsidR="000D74D6" w:rsidRPr="000D74D6" w:rsidRDefault="000D74D6" w:rsidP="000D74D6">
      <w:pPr>
        <w:shd w:val="clear" w:color="auto" w:fill="FFFFFF"/>
        <w:spacing w:after="0" w:line="240" w:lineRule="auto"/>
        <w:textAlignment w:val="top"/>
        <w:outlineLvl w:val="1"/>
        <w:rPr>
          <w:rFonts w:ascii="Comic Sans MS" w:eastAsia="Times New Roman" w:hAnsi="Comic Sans MS" w:cs="Arial"/>
          <w:b/>
          <w:bCs/>
          <w:color w:val="3A90D9"/>
          <w:sz w:val="24"/>
          <w:szCs w:val="24"/>
          <w:lang w:eastAsia="en-GB"/>
        </w:rPr>
      </w:pPr>
      <w:r w:rsidRPr="000D74D6">
        <w:rPr>
          <w:rFonts w:ascii="Comic Sans MS" w:eastAsia="Times New Roman" w:hAnsi="Comic Sans MS" w:cs="Arial"/>
          <w:b/>
          <w:bCs/>
          <w:color w:val="3A90D9"/>
          <w:sz w:val="24"/>
          <w:szCs w:val="24"/>
          <w:lang w:eastAsia="en-GB"/>
        </w:rPr>
        <w:t>Early Years Foundation Stage</w:t>
      </w:r>
    </w:p>
    <w:p w:rsidR="00FF1B67" w:rsidRDefault="000D74D6" w:rsidP="000D74D6">
      <w:pPr>
        <w:shd w:val="clear" w:color="auto" w:fill="FFFFFF"/>
        <w:spacing w:after="0" w:line="240" w:lineRule="auto"/>
        <w:textAlignment w:val="top"/>
        <w:rPr>
          <w:rFonts w:ascii="Comic Sans MS" w:eastAsia="Times New Roman" w:hAnsi="Comic Sans MS" w:cs="Arial"/>
          <w:color w:val="004669"/>
          <w:sz w:val="24"/>
          <w:szCs w:val="24"/>
          <w:lang w:eastAsia="en-GB"/>
        </w:rPr>
      </w:pPr>
      <w:r w:rsidRPr="000D74D6">
        <w:rPr>
          <w:rFonts w:ascii="Comic Sans MS" w:eastAsia="Times New Roman" w:hAnsi="Comic Sans MS" w:cs="Arial"/>
          <w:color w:val="004669"/>
          <w:sz w:val="24"/>
          <w:szCs w:val="24"/>
          <w:lang w:eastAsia="en-GB"/>
        </w:rPr>
        <w:t> </w:t>
      </w:r>
    </w:p>
    <w:p w:rsidR="000D74D6" w:rsidRPr="00FF1B67" w:rsidRDefault="000D74D6" w:rsidP="000D74D6">
      <w:pPr>
        <w:shd w:val="clear" w:color="auto" w:fill="FFFFFF"/>
        <w:spacing w:after="0" w:line="240" w:lineRule="auto"/>
        <w:textAlignment w:val="top"/>
        <w:rPr>
          <w:rFonts w:ascii="Comic Sans MS" w:eastAsia="Times New Roman" w:hAnsi="Comic Sans MS" w:cs="Arial"/>
          <w:color w:val="004669"/>
          <w:sz w:val="24"/>
          <w:szCs w:val="24"/>
          <w:lang w:eastAsia="en-GB"/>
        </w:rPr>
      </w:pPr>
      <w:r w:rsidRPr="000D74D6">
        <w:rPr>
          <w:rFonts w:ascii="Comic Sans MS" w:eastAsia="Times New Roman" w:hAnsi="Comic Sans MS" w:cs="Arial"/>
          <w:sz w:val="24"/>
          <w:szCs w:val="24"/>
          <w:lang w:eastAsia="en-GB"/>
        </w:rPr>
        <w:t>The EYFS framework explains how and what children will be learning to support their healthy development and provide the foundation children need to make the most of their abilities and talents as they grow up.</w:t>
      </w:r>
    </w:p>
    <w:p w:rsidR="000D74D6" w:rsidRPr="000D74D6" w:rsidRDefault="000D74D6" w:rsidP="000D74D6">
      <w:pPr>
        <w:shd w:val="clear" w:color="auto" w:fill="FFFFFF"/>
        <w:spacing w:after="0" w:line="240" w:lineRule="auto"/>
        <w:textAlignment w:val="top"/>
        <w:rPr>
          <w:rFonts w:ascii="Comic Sans MS" w:eastAsia="Times New Roman" w:hAnsi="Comic Sans MS" w:cs="Arial"/>
          <w:sz w:val="24"/>
          <w:szCs w:val="24"/>
          <w:lang w:eastAsia="en-GB"/>
        </w:rPr>
      </w:pPr>
      <w:r w:rsidRPr="000D74D6">
        <w:rPr>
          <w:rFonts w:ascii="Comic Sans MS" w:eastAsia="Times New Roman" w:hAnsi="Comic Sans MS" w:cs="Arial"/>
          <w:sz w:val="24"/>
          <w:szCs w:val="24"/>
          <w:lang w:eastAsia="en-GB"/>
        </w:rPr>
        <w:t> </w:t>
      </w:r>
    </w:p>
    <w:p w:rsidR="000D74D6" w:rsidRPr="000D74D6" w:rsidRDefault="000D74D6" w:rsidP="000D74D6">
      <w:pPr>
        <w:shd w:val="clear" w:color="auto" w:fill="FFFFFF"/>
        <w:spacing w:after="0" w:line="240" w:lineRule="auto"/>
        <w:textAlignment w:val="top"/>
        <w:rPr>
          <w:rFonts w:ascii="Comic Sans MS" w:eastAsia="Times New Roman" w:hAnsi="Comic Sans MS" w:cs="Arial"/>
          <w:sz w:val="24"/>
          <w:szCs w:val="24"/>
          <w:lang w:eastAsia="en-GB"/>
        </w:rPr>
      </w:pPr>
      <w:r w:rsidRPr="000D74D6">
        <w:rPr>
          <w:rFonts w:ascii="Comic Sans MS" w:eastAsia="Times New Roman" w:hAnsi="Comic Sans MS" w:cs="Arial"/>
          <w:sz w:val="24"/>
          <w:szCs w:val="24"/>
          <w:lang w:eastAsia="en-GB"/>
        </w:rPr>
        <w:t>The EYFS specifies requirements for learning and development and for safeguarding children and promoting their welfare. </w:t>
      </w:r>
    </w:p>
    <w:p w:rsidR="000D74D6" w:rsidRPr="000D74D6" w:rsidRDefault="000D74D6" w:rsidP="000D74D6">
      <w:pPr>
        <w:shd w:val="clear" w:color="auto" w:fill="FFFFFF"/>
        <w:spacing w:after="0" w:line="240" w:lineRule="auto"/>
        <w:textAlignment w:val="top"/>
        <w:rPr>
          <w:rFonts w:ascii="Comic Sans MS" w:eastAsia="Times New Roman" w:hAnsi="Comic Sans MS" w:cs="Arial"/>
          <w:sz w:val="24"/>
          <w:szCs w:val="24"/>
          <w:lang w:eastAsia="en-GB"/>
        </w:rPr>
      </w:pPr>
      <w:r w:rsidRPr="000D74D6">
        <w:rPr>
          <w:rFonts w:ascii="Comic Sans MS" w:eastAsia="Times New Roman" w:hAnsi="Comic Sans MS" w:cs="Arial"/>
          <w:sz w:val="24"/>
          <w:szCs w:val="24"/>
          <w:lang w:eastAsia="en-GB"/>
        </w:rPr>
        <w:t> </w:t>
      </w:r>
    </w:p>
    <w:p w:rsidR="000D74D6" w:rsidRPr="000D74D6" w:rsidRDefault="000D74D6" w:rsidP="000D74D6">
      <w:pPr>
        <w:shd w:val="clear" w:color="auto" w:fill="FFFFFF"/>
        <w:spacing w:after="0" w:line="240" w:lineRule="auto"/>
        <w:textAlignment w:val="top"/>
        <w:rPr>
          <w:rFonts w:ascii="Comic Sans MS" w:eastAsia="Times New Roman" w:hAnsi="Comic Sans MS" w:cs="Arial"/>
          <w:sz w:val="24"/>
          <w:szCs w:val="24"/>
          <w:lang w:eastAsia="en-GB"/>
        </w:rPr>
      </w:pPr>
      <w:r w:rsidRPr="000D74D6">
        <w:rPr>
          <w:rFonts w:ascii="Comic Sans MS" w:eastAsia="Times New Roman" w:hAnsi="Comic Sans MS" w:cs="Arial"/>
          <w:sz w:val="24"/>
          <w:szCs w:val="24"/>
          <w:lang w:eastAsia="en-GB"/>
        </w:rPr>
        <w:t>Children will learn skills, acquire new knowledge and demonstrate their understanding through </w:t>
      </w:r>
      <w:r w:rsidRPr="000D74D6">
        <w:rPr>
          <w:rFonts w:ascii="Comic Sans MS" w:eastAsia="Times New Roman" w:hAnsi="Comic Sans MS" w:cs="Arial"/>
          <w:b/>
          <w:bCs/>
          <w:sz w:val="24"/>
          <w:szCs w:val="24"/>
          <w:bdr w:val="none" w:sz="0" w:space="0" w:color="auto" w:frame="1"/>
          <w:lang w:eastAsia="en-GB"/>
        </w:rPr>
        <w:t>7 areas of learning and development</w:t>
      </w:r>
      <w:r w:rsidRPr="000D74D6">
        <w:rPr>
          <w:rFonts w:ascii="Comic Sans MS" w:eastAsia="Times New Roman" w:hAnsi="Comic Sans MS" w:cs="Arial"/>
          <w:sz w:val="24"/>
          <w:szCs w:val="24"/>
          <w:lang w:eastAsia="en-GB"/>
        </w:rPr>
        <w:t>.</w:t>
      </w:r>
    </w:p>
    <w:p w:rsidR="000D74D6" w:rsidRPr="000D74D6" w:rsidRDefault="000D74D6" w:rsidP="000D74D6">
      <w:pPr>
        <w:shd w:val="clear" w:color="auto" w:fill="FFFFFF"/>
        <w:spacing w:after="0" w:line="240" w:lineRule="auto"/>
        <w:textAlignment w:val="top"/>
        <w:rPr>
          <w:rFonts w:ascii="Comic Sans MS" w:eastAsia="Times New Roman" w:hAnsi="Comic Sans MS" w:cs="Arial"/>
          <w:sz w:val="24"/>
          <w:szCs w:val="24"/>
          <w:lang w:eastAsia="en-GB"/>
        </w:rPr>
      </w:pPr>
      <w:r w:rsidRPr="000D74D6">
        <w:rPr>
          <w:rFonts w:ascii="Comic Sans MS" w:eastAsia="Times New Roman" w:hAnsi="Comic Sans MS" w:cs="Arial"/>
          <w:sz w:val="24"/>
          <w:szCs w:val="24"/>
          <w:lang w:eastAsia="en-GB"/>
        </w:rPr>
        <w:t> </w:t>
      </w:r>
    </w:p>
    <w:p w:rsidR="000D74D6" w:rsidRPr="000D74D6" w:rsidRDefault="00FF1B67" w:rsidP="000D74D6">
      <w:pPr>
        <w:shd w:val="clear" w:color="auto" w:fill="FFFFFF"/>
        <w:spacing w:after="0" w:line="240" w:lineRule="auto"/>
        <w:textAlignment w:val="top"/>
        <w:rPr>
          <w:rFonts w:ascii="Comic Sans MS" w:eastAsia="Times New Roman" w:hAnsi="Comic Sans MS" w:cs="Arial"/>
          <w:sz w:val="24"/>
          <w:szCs w:val="24"/>
          <w:lang w:eastAsia="en-GB"/>
        </w:rPr>
      </w:pPr>
      <w:r>
        <w:rPr>
          <w:rFonts w:ascii="Comic Sans MS" w:eastAsia="Times New Roman" w:hAnsi="Comic Sans MS" w:cs="Arial"/>
          <w:b/>
          <w:bCs/>
          <w:sz w:val="24"/>
          <w:szCs w:val="24"/>
          <w:bdr w:val="none" w:sz="0" w:space="0" w:color="auto" w:frame="1"/>
          <w:lang w:eastAsia="en-GB"/>
        </w:rPr>
        <w:t xml:space="preserve">The 3 prime areas </w:t>
      </w:r>
      <w:r w:rsidR="000D74D6" w:rsidRPr="00FF1B67">
        <w:rPr>
          <w:rFonts w:ascii="Comic Sans MS" w:eastAsia="Times New Roman" w:hAnsi="Comic Sans MS" w:cs="Arial"/>
          <w:b/>
          <w:sz w:val="24"/>
          <w:szCs w:val="24"/>
          <w:lang w:eastAsia="en-GB"/>
        </w:rPr>
        <w:t>are:</w:t>
      </w:r>
    </w:p>
    <w:p w:rsidR="000D74D6" w:rsidRPr="000D74D6" w:rsidRDefault="000D74D6" w:rsidP="000D74D6">
      <w:pPr>
        <w:numPr>
          <w:ilvl w:val="0"/>
          <w:numId w:val="1"/>
        </w:numPr>
        <w:spacing w:after="0" w:line="240" w:lineRule="auto"/>
        <w:ind w:left="0"/>
        <w:textAlignment w:val="top"/>
        <w:rPr>
          <w:rFonts w:ascii="Comic Sans MS" w:eastAsia="Times New Roman" w:hAnsi="Comic Sans MS" w:cs="Arial"/>
          <w:sz w:val="24"/>
          <w:szCs w:val="24"/>
          <w:lang w:eastAsia="en-GB"/>
        </w:rPr>
      </w:pPr>
      <w:r w:rsidRPr="000D74D6">
        <w:rPr>
          <w:rFonts w:ascii="Comic Sans MS" w:eastAsia="Times New Roman" w:hAnsi="Comic Sans MS" w:cs="Arial"/>
          <w:sz w:val="24"/>
          <w:szCs w:val="24"/>
          <w:lang w:eastAsia="en-GB"/>
        </w:rPr>
        <w:t>Communication and language;</w:t>
      </w:r>
    </w:p>
    <w:p w:rsidR="000D74D6" w:rsidRPr="000D74D6" w:rsidRDefault="000D74D6" w:rsidP="000D74D6">
      <w:pPr>
        <w:numPr>
          <w:ilvl w:val="0"/>
          <w:numId w:val="1"/>
        </w:numPr>
        <w:spacing w:after="0" w:line="240" w:lineRule="auto"/>
        <w:ind w:left="0"/>
        <w:textAlignment w:val="top"/>
        <w:rPr>
          <w:rFonts w:ascii="Comic Sans MS" w:eastAsia="Times New Roman" w:hAnsi="Comic Sans MS" w:cs="Arial"/>
          <w:sz w:val="24"/>
          <w:szCs w:val="24"/>
          <w:lang w:eastAsia="en-GB"/>
        </w:rPr>
      </w:pPr>
      <w:r w:rsidRPr="000D74D6">
        <w:rPr>
          <w:rFonts w:ascii="Comic Sans MS" w:eastAsia="Times New Roman" w:hAnsi="Comic Sans MS" w:cs="Arial"/>
          <w:sz w:val="24"/>
          <w:szCs w:val="24"/>
          <w:lang w:eastAsia="en-GB"/>
        </w:rPr>
        <w:t>Physical development; and</w:t>
      </w:r>
    </w:p>
    <w:p w:rsidR="000D74D6" w:rsidRPr="000D74D6" w:rsidRDefault="000D74D6" w:rsidP="000D74D6">
      <w:pPr>
        <w:numPr>
          <w:ilvl w:val="0"/>
          <w:numId w:val="1"/>
        </w:numPr>
        <w:spacing w:after="0" w:line="240" w:lineRule="auto"/>
        <w:ind w:left="0"/>
        <w:textAlignment w:val="top"/>
        <w:rPr>
          <w:rFonts w:ascii="Comic Sans MS" w:eastAsia="Times New Roman" w:hAnsi="Comic Sans MS" w:cs="Arial"/>
          <w:sz w:val="24"/>
          <w:szCs w:val="24"/>
          <w:lang w:eastAsia="en-GB"/>
        </w:rPr>
      </w:pPr>
      <w:r w:rsidRPr="000D74D6">
        <w:rPr>
          <w:rFonts w:ascii="Comic Sans MS" w:eastAsia="Times New Roman" w:hAnsi="Comic Sans MS" w:cs="Arial"/>
          <w:sz w:val="24"/>
          <w:szCs w:val="24"/>
          <w:lang w:eastAsia="en-GB"/>
        </w:rPr>
        <w:t>Personal, social and emotional development.</w:t>
      </w:r>
    </w:p>
    <w:p w:rsidR="000D74D6" w:rsidRPr="000D74D6" w:rsidRDefault="000D74D6" w:rsidP="000D74D6">
      <w:pPr>
        <w:shd w:val="clear" w:color="auto" w:fill="FFFFFF"/>
        <w:spacing w:after="0" w:line="240" w:lineRule="auto"/>
        <w:ind w:left="720"/>
        <w:textAlignment w:val="top"/>
        <w:rPr>
          <w:rFonts w:ascii="Comic Sans MS" w:eastAsia="Times New Roman" w:hAnsi="Comic Sans MS" w:cs="Arial"/>
          <w:sz w:val="24"/>
          <w:szCs w:val="24"/>
          <w:lang w:eastAsia="en-GB"/>
        </w:rPr>
      </w:pPr>
      <w:r w:rsidRPr="000D74D6">
        <w:rPr>
          <w:rFonts w:ascii="Comic Sans MS" w:eastAsia="Times New Roman" w:hAnsi="Comic Sans MS" w:cs="Arial"/>
          <w:sz w:val="24"/>
          <w:szCs w:val="24"/>
          <w:lang w:eastAsia="en-GB"/>
        </w:rPr>
        <w:t> </w:t>
      </w:r>
    </w:p>
    <w:p w:rsidR="000D74D6" w:rsidRPr="000D74D6" w:rsidRDefault="000D74D6" w:rsidP="000D74D6">
      <w:pPr>
        <w:shd w:val="clear" w:color="auto" w:fill="FFFFFF"/>
        <w:spacing w:after="0" w:line="240" w:lineRule="auto"/>
        <w:textAlignment w:val="top"/>
        <w:rPr>
          <w:rFonts w:ascii="Comic Sans MS" w:eastAsia="Times New Roman" w:hAnsi="Comic Sans MS" w:cs="Arial"/>
          <w:sz w:val="24"/>
          <w:szCs w:val="24"/>
          <w:lang w:eastAsia="en-GB"/>
        </w:rPr>
      </w:pPr>
      <w:r w:rsidRPr="000D74D6">
        <w:rPr>
          <w:rFonts w:ascii="Comic Sans MS" w:eastAsia="Times New Roman" w:hAnsi="Comic Sans MS" w:cs="Arial"/>
          <w:sz w:val="24"/>
          <w:szCs w:val="24"/>
          <w:lang w:eastAsia="en-GB"/>
        </w:rPr>
        <w:t>These prime areas are those most essential for a child’s healthy development and future learning.</w:t>
      </w:r>
    </w:p>
    <w:p w:rsidR="00FF1B67" w:rsidRDefault="000D74D6" w:rsidP="000D74D6">
      <w:pPr>
        <w:shd w:val="clear" w:color="auto" w:fill="FFFFFF"/>
        <w:spacing w:after="0" w:line="240" w:lineRule="auto"/>
        <w:textAlignment w:val="top"/>
        <w:rPr>
          <w:rFonts w:ascii="Comic Sans MS" w:eastAsia="Times New Roman" w:hAnsi="Comic Sans MS" w:cs="Arial"/>
          <w:color w:val="004669"/>
          <w:sz w:val="24"/>
          <w:szCs w:val="24"/>
          <w:lang w:eastAsia="en-GB"/>
        </w:rPr>
      </w:pPr>
      <w:r w:rsidRPr="000D74D6">
        <w:rPr>
          <w:rFonts w:ascii="Comic Sans MS" w:eastAsia="Times New Roman" w:hAnsi="Comic Sans MS" w:cs="Arial"/>
          <w:color w:val="004669"/>
          <w:sz w:val="24"/>
          <w:szCs w:val="24"/>
          <w:lang w:eastAsia="en-GB"/>
        </w:rPr>
        <w:t> </w:t>
      </w:r>
    </w:p>
    <w:p w:rsidR="000D74D6" w:rsidRPr="00FF1B67" w:rsidRDefault="00FF1B67" w:rsidP="000D74D6">
      <w:pPr>
        <w:shd w:val="clear" w:color="auto" w:fill="FFFFFF"/>
        <w:spacing w:after="0" w:line="240" w:lineRule="auto"/>
        <w:textAlignment w:val="top"/>
        <w:rPr>
          <w:rFonts w:ascii="Comic Sans MS" w:eastAsia="Times New Roman" w:hAnsi="Comic Sans MS" w:cs="Arial"/>
          <w:color w:val="004669"/>
          <w:sz w:val="24"/>
          <w:szCs w:val="24"/>
          <w:lang w:eastAsia="en-GB"/>
        </w:rPr>
      </w:pPr>
      <w:r>
        <w:rPr>
          <w:rFonts w:ascii="Comic Sans MS" w:eastAsia="Times New Roman" w:hAnsi="Comic Sans MS" w:cs="Arial"/>
          <w:b/>
          <w:bCs/>
          <w:sz w:val="24"/>
          <w:szCs w:val="24"/>
          <w:bdr w:val="none" w:sz="0" w:space="0" w:color="auto" w:frame="1"/>
          <w:lang w:eastAsia="en-GB"/>
        </w:rPr>
        <w:t>The s</w:t>
      </w:r>
      <w:r w:rsidR="000D74D6" w:rsidRPr="000D74D6">
        <w:rPr>
          <w:rFonts w:ascii="Comic Sans MS" w:eastAsia="Times New Roman" w:hAnsi="Comic Sans MS" w:cs="Arial"/>
          <w:b/>
          <w:bCs/>
          <w:sz w:val="24"/>
          <w:szCs w:val="24"/>
          <w:bdr w:val="none" w:sz="0" w:space="0" w:color="auto" w:frame="1"/>
          <w:lang w:eastAsia="en-GB"/>
        </w:rPr>
        <w:t>pecific areas</w:t>
      </w:r>
      <w:r>
        <w:rPr>
          <w:rFonts w:ascii="Comic Sans MS" w:eastAsia="Times New Roman" w:hAnsi="Comic Sans MS" w:cs="Arial"/>
          <w:sz w:val="24"/>
          <w:szCs w:val="24"/>
          <w:lang w:eastAsia="en-GB"/>
        </w:rPr>
        <w:t xml:space="preserve"> </w:t>
      </w:r>
      <w:r w:rsidR="000D74D6" w:rsidRPr="00FF1B67">
        <w:rPr>
          <w:rFonts w:ascii="Comic Sans MS" w:eastAsia="Times New Roman" w:hAnsi="Comic Sans MS" w:cs="Arial"/>
          <w:b/>
          <w:sz w:val="24"/>
          <w:szCs w:val="24"/>
          <w:lang w:eastAsia="en-GB"/>
        </w:rPr>
        <w:t>are:</w:t>
      </w:r>
    </w:p>
    <w:p w:rsidR="000D74D6" w:rsidRPr="000D74D6" w:rsidRDefault="000D74D6" w:rsidP="000D74D6">
      <w:pPr>
        <w:numPr>
          <w:ilvl w:val="0"/>
          <w:numId w:val="2"/>
        </w:numPr>
        <w:spacing w:after="0" w:line="240" w:lineRule="auto"/>
        <w:ind w:left="0"/>
        <w:textAlignment w:val="top"/>
        <w:rPr>
          <w:rFonts w:ascii="Comic Sans MS" w:eastAsia="Times New Roman" w:hAnsi="Comic Sans MS" w:cs="Arial"/>
          <w:sz w:val="24"/>
          <w:szCs w:val="24"/>
          <w:lang w:eastAsia="en-GB"/>
        </w:rPr>
      </w:pPr>
      <w:r w:rsidRPr="000D74D6">
        <w:rPr>
          <w:rFonts w:ascii="Comic Sans MS" w:eastAsia="Times New Roman" w:hAnsi="Comic Sans MS" w:cs="Arial"/>
          <w:sz w:val="24"/>
          <w:szCs w:val="24"/>
          <w:lang w:eastAsia="en-GB"/>
        </w:rPr>
        <w:t>Literacy;</w:t>
      </w:r>
    </w:p>
    <w:p w:rsidR="000D74D6" w:rsidRPr="000D74D6" w:rsidRDefault="000D74D6" w:rsidP="000D74D6">
      <w:pPr>
        <w:numPr>
          <w:ilvl w:val="0"/>
          <w:numId w:val="2"/>
        </w:numPr>
        <w:spacing w:after="0" w:line="240" w:lineRule="auto"/>
        <w:ind w:left="0"/>
        <w:textAlignment w:val="top"/>
        <w:rPr>
          <w:rFonts w:ascii="Comic Sans MS" w:eastAsia="Times New Roman" w:hAnsi="Comic Sans MS" w:cs="Arial"/>
          <w:sz w:val="24"/>
          <w:szCs w:val="24"/>
          <w:lang w:eastAsia="en-GB"/>
        </w:rPr>
      </w:pPr>
      <w:r w:rsidRPr="000D74D6">
        <w:rPr>
          <w:rFonts w:ascii="Comic Sans MS" w:eastAsia="Times New Roman" w:hAnsi="Comic Sans MS" w:cs="Arial"/>
          <w:sz w:val="24"/>
          <w:szCs w:val="24"/>
          <w:lang w:eastAsia="en-GB"/>
        </w:rPr>
        <w:t>Mathematics;</w:t>
      </w:r>
    </w:p>
    <w:p w:rsidR="000D74D6" w:rsidRPr="000D74D6" w:rsidRDefault="000D74D6" w:rsidP="000D74D6">
      <w:pPr>
        <w:numPr>
          <w:ilvl w:val="0"/>
          <w:numId w:val="2"/>
        </w:numPr>
        <w:spacing w:after="0" w:line="240" w:lineRule="auto"/>
        <w:ind w:left="0"/>
        <w:textAlignment w:val="top"/>
        <w:rPr>
          <w:rFonts w:ascii="Comic Sans MS" w:eastAsia="Times New Roman" w:hAnsi="Comic Sans MS" w:cs="Arial"/>
          <w:sz w:val="24"/>
          <w:szCs w:val="24"/>
          <w:lang w:eastAsia="en-GB"/>
        </w:rPr>
      </w:pPr>
      <w:r w:rsidRPr="000D74D6">
        <w:rPr>
          <w:rFonts w:ascii="Comic Sans MS" w:eastAsia="Times New Roman" w:hAnsi="Comic Sans MS" w:cs="Arial"/>
          <w:sz w:val="24"/>
          <w:szCs w:val="24"/>
          <w:lang w:eastAsia="en-GB"/>
        </w:rPr>
        <w:t>Understanding the world; and</w:t>
      </w:r>
    </w:p>
    <w:p w:rsidR="000D74D6" w:rsidRPr="000D74D6" w:rsidRDefault="000D74D6" w:rsidP="000D74D6">
      <w:pPr>
        <w:numPr>
          <w:ilvl w:val="0"/>
          <w:numId w:val="2"/>
        </w:numPr>
        <w:spacing w:after="0" w:line="240" w:lineRule="auto"/>
        <w:ind w:left="0"/>
        <w:textAlignment w:val="top"/>
        <w:rPr>
          <w:rFonts w:ascii="Comic Sans MS" w:eastAsia="Times New Roman" w:hAnsi="Comic Sans MS" w:cs="Arial"/>
          <w:sz w:val="24"/>
          <w:szCs w:val="24"/>
          <w:lang w:eastAsia="en-GB"/>
        </w:rPr>
      </w:pPr>
      <w:r w:rsidRPr="000D74D6">
        <w:rPr>
          <w:rFonts w:ascii="Comic Sans MS" w:eastAsia="Times New Roman" w:hAnsi="Comic Sans MS" w:cs="Arial"/>
          <w:sz w:val="24"/>
          <w:szCs w:val="24"/>
          <w:lang w:eastAsia="en-GB"/>
        </w:rPr>
        <w:t>Expressive arts and design.</w:t>
      </w:r>
    </w:p>
    <w:p w:rsidR="000D74D6" w:rsidRPr="000D74D6" w:rsidRDefault="000D74D6" w:rsidP="000D74D6">
      <w:pPr>
        <w:shd w:val="clear" w:color="auto" w:fill="FFFFFF"/>
        <w:spacing w:after="0" w:line="240" w:lineRule="auto"/>
        <w:ind w:left="720"/>
        <w:textAlignment w:val="top"/>
        <w:rPr>
          <w:rFonts w:ascii="Comic Sans MS" w:eastAsia="Times New Roman" w:hAnsi="Comic Sans MS" w:cs="Arial"/>
          <w:color w:val="004669"/>
          <w:sz w:val="24"/>
          <w:szCs w:val="24"/>
          <w:lang w:eastAsia="en-GB"/>
        </w:rPr>
      </w:pPr>
      <w:r w:rsidRPr="000D74D6">
        <w:rPr>
          <w:rFonts w:ascii="Comic Sans MS" w:eastAsia="Times New Roman" w:hAnsi="Comic Sans MS" w:cs="Arial"/>
          <w:color w:val="004669"/>
          <w:sz w:val="24"/>
          <w:szCs w:val="24"/>
          <w:lang w:eastAsia="en-GB"/>
        </w:rPr>
        <w:t> </w:t>
      </w:r>
    </w:p>
    <w:p w:rsidR="000D74D6" w:rsidRPr="000D74D6" w:rsidRDefault="000D74D6" w:rsidP="000D74D6">
      <w:pPr>
        <w:shd w:val="clear" w:color="auto" w:fill="FFFFFF"/>
        <w:spacing w:after="0" w:line="240" w:lineRule="auto"/>
        <w:textAlignment w:val="top"/>
        <w:rPr>
          <w:rFonts w:ascii="Comic Sans MS" w:eastAsia="Times New Roman" w:hAnsi="Comic Sans MS" w:cs="Arial"/>
          <w:sz w:val="24"/>
          <w:szCs w:val="24"/>
          <w:lang w:eastAsia="en-GB"/>
        </w:rPr>
      </w:pPr>
      <w:r w:rsidRPr="000D74D6">
        <w:rPr>
          <w:rFonts w:ascii="Comic Sans MS" w:eastAsia="Times New Roman" w:hAnsi="Comic Sans MS" w:cs="Arial"/>
          <w:sz w:val="24"/>
          <w:szCs w:val="24"/>
          <w:lang w:eastAsia="en-GB"/>
        </w:rPr>
        <w:t xml:space="preserve">All 7 areas of learning are used to plan children’s learning and activities. The </w:t>
      </w:r>
      <w:r w:rsidR="00FF1B67">
        <w:rPr>
          <w:rFonts w:ascii="Comic Sans MS" w:eastAsia="Times New Roman" w:hAnsi="Comic Sans MS" w:cs="Arial"/>
          <w:sz w:val="24"/>
          <w:szCs w:val="24"/>
          <w:lang w:eastAsia="en-GB"/>
        </w:rPr>
        <w:t xml:space="preserve">staff at Richard Durning’s </w:t>
      </w:r>
      <w:r w:rsidRPr="000D74D6">
        <w:rPr>
          <w:rFonts w:ascii="Comic Sans MS" w:eastAsia="Times New Roman" w:hAnsi="Comic Sans MS" w:cs="Arial"/>
          <w:sz w:val="24"/>
          <w:szCs w:val="24"/>
          <w:lang w:eastAsia="en-GB"/>
        </w:rPr>
        <w:t xml:space="preserve">make sure that the activities are suited to your </w:t>
      </w:r>
      <w:r w:rsidRPr="000D74D6">
        <w:rPr>
          <w:rFonts w:ascii="Comic Sans MS" w:eastAsia="Times New Roman" w:hAnsi="Comic Sans MS" w:cs="Arial"/>
          <w:sz w:val="24"/>
          <w:szCs w:val="24"/>
          <w:lang w:eastAsia="en-GB"/>
        </w:rPr>
        <w:lastRenderedPageBreak/>
        <w:t>child’s unique needs. This is a little bit like the curriculum in the rest of the school but it's suitable for very young children, and it's designed to be really flexible so that staff can follow your child's unique needs and interests.</w:t>
      </w:r>
    </w:p>
    <w:p w:rsidR="000D74D6" w:rsidRPr="000D74D6" w:rsidRDefault="000D74D6" w:rsidP="000D74D6">
      <w:pPr>
        <w:shd w:val="clear" w:color="auto" w:fill="FFFFFF"/>
        <w:spacing w:after="0" w:line="240" w:lineRule="auto"/>
        <w:textAlignment w:val="top"/>
        <w:rPr>
          <w:rFonts w:ascii="Comic Sans MS" w:eastAsia="Times New Roman" w:hAnsi="Comic Sans MS" w:cs="Arial"/>
          <w:color w:val="004669"/>
          <w:sz w:val="24"/>
          <w:szCs w:val="24"/>
          <w:lang w:eastAsia="en-GB"/>
        </w:rPr>
      </w:pPr>
      <w:r w:rsidRPr="000D74D6">
        <w:rPr>
          <w:rFonts w:ascii="Comic Sans MS" w:eastAsia="Times New Roman" w:hAnsi="Comic Sans MS" w:cs="Arial"/>
          <w:color w:val="004669"/>
          <w:sz w:val="24"/>
          <w:szCs w:val="24"/>
          <w:lang w:eastAsia="en-GB"/>
        </w:rPr>
        <w:t> </w:t>
      </w:r>
    </w:p>
    <w:p w:rsidR="000D74D6" w:rsidRPr="00FF1B67" w:rsidRDefault="000D74D6" w:rsidP="000D74D6">
      <w:pPr>
        <w:shd w:val="clear" w:color="auto" w:fill="FFFFFF"/>
        <w:spacing w:after="0" w:line="240" w:lineRule="auto"/>
        <w:textAlignment w:val="top"/>
        <w:rPr>
          <w:rFonts w:ascii="Comic Sans MS" w:eastAsia="Times New Roman" w:hAnsi="Comic Sans MS" w:cs="Arial"/>
          <w:sz w:val="24"/>
          <w:szCs w:val="24"/>
          <w:lang w:eastAsia="en-GB"/>
        </w:rPr>
      </w:pPr>
      <w:r w:rsidRPr="00FF1B67">
        <w:rPr>
          <w:rFonts w:ascii="Comic Sans MS" w:eastAsia="Times New Roman" w:hAnsi="Comic Sans MS" w:cs="Arial"/>
          <w:sz w:val="24"/>
          <w:szCs w:val="24"/>
          <w:lang w:eastAsia="en-GB"/>
        </w:rPr>
        <w:t xml:space="preserve">Children in the EYFS learn by playing and exploring, being active, and through creative and critical thinking which takes place both indoors and outside. It is very important that they develop social skills, such as turn-taking, sharing and independence, which help them greatly in the next stages of their learning.  The guiding principles that shape our practice in the Early Years are that children are born ready, able and eager to learn.  They actively reach out to interact with other people, and in the world around them.  </w:t>
      </w:r>
    </w:p>
    <w:p w:rsidR="000D74D6" w:rsidRPr="000D74D6" w:rsidRDefault="000D74D6" w:rsidP="000D74D6">
      <w:pPr>
        <w:shd w:val="clear" w:color="auto" w:fill="FFFFFF"/>
        <w:spacing w:after="0" w:line="240" w:lineRule="auto"/>
        <w:textAlignment w:val="top"/>
        <w:rPr>
          <w:rFonts w:ascii="Comic Sans MS" w:eastAsia="Times New Roman" w:hAnsi="Comic Sans MS" w:cs="Arial"/>
          <w:color w:val="004669"/>
          <w:sz w:val="24"/>
          <w:szCs w:val="24"/>
          <w:lang w:eastAsia="en-GB"/>
        </w:rPr>
      </w:pPr>
      <w:r w:rsidRPr="000D74D6">
        <w:rPr>
          <w:rFonts w:ascii="Comic Sans MS" w:eastAsia="Times New Roman" w:hAnsi="Comic Sans MS" w:cs="Arial"/>
          <w:color w:val="004669"/>
          <w:sz w:val="24"/>
          <w:szCs w:val="24"/>
          <w:lang w:eastAsia="en-GB"/>
        </w:rPr>
        <w:t> </w:t>
      </w:r>
    </w:p>
    <w:p w:rsidR="00FF1B67" w:rsidRPr="00FF1B67" w:rsidRDefault="000D74D6" w:rsidP="000D74D6">
      <w:pPr>
        <w:shd w:val="clear" w:color="auto" w:fill="FFFFFF"/>
        <w:spacing w:after="0" w:line="240" w:lineRule="auto"/>
        <w:textAlignment w:val="top"/>
        <w:rPr>
          <w:rFonts w:ascii="Comic Sans MS" w:eastAsia="Times New Roman" w:hAnsi="Comic Sans MS" w:cs="Arial"/>
          <w:sz w:val="24"/>
          <w:szCs w:val="24"/>
          <w:lang w:eastAsia="en-GB"/>
        </w:rPr>
      </w:pPr>
      <w:r w:rsidRPr="00FF1B67">
        <w:rPr>
          <w:rFonts w:ascii="Comic Sans MS" w:eastAsia="Times New Roman" w:hAnsi="Comic Sans MS" w:cs="Arial"/>
          <w:sz w:val="24"/>
          <w:szCs w:val="24"/>
          <w:lang w:eastAsia="en-GB"/>
        </w:rPr>
        <w:t xml:space="preserve">This does not mean that all your child's learning is divided up into specific areas.  One experience may provide a child with opportunities to develop a number of skills and concepts across several areas of learning.  </w:t>
      </w:r>
      <w:r w:rsidRPr="000D74D6">
        <w:rPr>
          <w:rFonts w:ascii="Comic Sans MS" w:eastAsia="Times New Roman" w:hAnsi="Comic Sans MS" w:cs="Arial"/>
          <w:color w:val="004669"/>
          <w:sz w:val="24"/>
          <w:szCs w:val="24"/>
          <w:lang w:eastAsia="en-GB"/>
        </w:rPr>
        <w:br/>
      </w:r>
      <w:r w:rsidRPr="000D74D6">
        <w:rPr>
          <w:rFonts w:ascii="Comic Sans MS" w:eastAsia="Times New Roman" w:hAnsi="Comic Sans MS" w:cs="Arial"/>
          <w:color w:val="004669"/>
          <w:sz w:val="24"/>
          <w:szCs w:val="24"/>
          <w:lang w:eastAsia="en-GB"/>
        </w:rPr>
        <w:br/>
      </w:r>
      <w:r w:rsidRPr="00FF1B67">
        <w:rPr>
          <w:rFonts w:ascii="Comic Sans MS" w:eastAsia="Times New Roman" w:hAnsi="Comic Sans MS" w:cs="Arial"/>
          <w:sz w:val="24"/>
          <w:szCs w:val="24"/>
          <w:lang w:eastAsia="en-GB"/>
        </w:rPr>
        <w:t xml:space="preserve">Phonics teaching and learning are a key part of the Foundation Stage and help to develop early reading and writing skills.  </w:t>
      </w:r>
      <w:r w:rsidRPr="00FF1B67">
        <w:rPr>
          <w:rFonts w:ascii="Comic Sans MS" w:eastAsia="Times New Roman" w:hAnsi="Comic Sans MS" w:cs="Arial"/>
          <w:sz w:val="24"/>
          <w:szCs w:val="24"/>
          <w:lang w:eastAsia="en-GB"/>
        </w:rPr>
        <w:br/>
      </w:r>
    </w:p>
    <w:p w:rsidR="000D74D6" w:rsidRPr="00FF1B67" w:rsidRDefault="000D74D6" w:rsidP="000D74D6">
      <w:pPr>
        <w:shd w:val="clear" w:color="auto" w:fill="FFFFFF"/>
        <w:spacing w:after="0" w:line="240" w:lineRule="auto"/>
        <w:textAlignment w:val="top"/>
        <w:rPr>
          <w:rFonts w:ascii="Comic Sans MS" w:eastAsia="Times New Roman" w:hAnsi="Comic Sans MS" w:cs="Arial"/>
          <w:sz w:val="24"/>
          <w:szCs w:val="24"/>
          <w:lang w:eastAsia="en-GB"/>
        </w:rPr>
      </w:pPr>
      <w:r w:rsidRPr="00FF1B67">
        <w:rPr>
          <w:rFonts w:ascii="Comic Sans MS" w:eastAsia="Times New Roman" w:hAnsi="Comic Sans MS" w:cs="Arial"/>
          <w:sz w:val="24"/>
          <w:szCs w:val="24"/>
          <w:lang w:eastAsia="en-GB"/>
        </w:rPr>
        <w:t>Children work and play independently, with a strong emphasis on choice and being able to sustain concentration on projects, as we</w:t>
      </w:r>
      <w:r w:rsidR="00FF1B67">
        <w:rPr>
          <w:rFonts w:ascii="Comic Sans MS" w:eastAsia="Times New Roman" w:hAnsi="Comic Sans MS" w:cs="Arial"/>
          <w:sz w:val="24"/>
          <w:szCs w:val="24"/>
          <w:lang w:eastAsia="en-GB"/>
        </w:rPr>
        <w:t xml:space="preserve">ll as joining a variety of teaching assistant </w:t>
      </w:r>
      <w:r w:rsidRPr="00FF1B67">
        <w:rPr>
          <w:rFonts w:ascii="Comic Sans MS" w:eastAsia="Times New Roman" w:hAnsi="Comic Sans MS" w:cs="Arial"/>
          <w:sz w:val="24"/>
          <w:szCs w:val="24"/>
          <w:lang w:eastAsia="en-GB"/>
        </w:rPr>
        <w:t>and teacher-led activities. We encourage a partnership with parents so they are actively involved in their children's learning.</w:t>
      </w:r>
    </w:p>
    <w:p w:rsidR="000D74D6" w:rsidRPr="000D74D6" w:rsidRDefault="000D74D6" w:rsidP="000D74D6">
      <w:pPr>
        <w:shd w:val="clear" w:color="auto" w:fill="FFFFFF"/>
        <w:spacing w:after="0" w:line="240" w:lineRule="auto"/>
        <w:textAlignment w:val="top"/>
        <w:rPr>
          <w:rFonts w:ascii="Comic Sans MS" w:eastAsia="Times New Roman" w:hAnsi="Comic Sans MS" w:cs="Arial"/>
          <w:color w:val="004669"/>
          <w:sz w:val="24"/>
          <w:szCs w:val="24"/>
          <w:lang w:eastAsia="en-GB"/>
        </w:rPr>
      </w:pPr>
      <w:r w:rsidRPr="000D74D6">
        <w:rPr>
          <w:rFonts w:ascii="Comic Sans MS" w:eastAsia="Times New Roman" w:hAnsi="Comic Sans MS" w:cs="Arial"/>
          <w:color w:val="004669"/>
          <w:sz w:val="24"/>
          <w:szCs w:val="24"/>
          <w:lang w:eastAsia="en-GB"/>
        </w:rPr>
        <w:t> </w:t>
      </w:r>
    </w:p>
    <w:p w:rsidR="000D74D6" w:rsidRPr="000D74D6" w:rsidRDefault="000D74D6" w:rsidP="000D74D6">
      <w:pPr>
        <w:shd w:val="clear" w:color="auto" w:fill="FFFFFF"/>
        <w:spacing w:after="0" w:line="240" w:lineRule="auto"/>
        <w:textAlignment w:val="top"/>
        <w:outlineLvl w:val="1"/>
        <w:rPr>
          <w:rFonts w:ascii="Comic Sans MS" w:eastAsia="Times New Roman" w:hAnsi="Comic Sans MS" w:cs="Arial"/>
          <w:b/>
          <w:bCs/>
          <w:color w:val="3A90D9"/>
          <w:sz w:val="24"/>
          <w:szCs w:val="24"/>
          <w:lang w:eastAsia="en-GB"/>
        </w:rPr>
      </w:pPr>
      <w:r w:rsidRPr="000D74D6">
        <w:rPr>
          <w:rFonts w:ascii="Comic Sans MS" w:eastAsia="Times New Roman" w:hAnsi="Comic Sans MS" w:cs="Arial"/>
          <w:b/>
          <w:bCs/>
          <w:color w:val="3A90D9"/>
          <w:sz w:val="24"/>
          <w:szCs w:val="24"/>
          <w:lang w:eastAsia="en-GB"/>
        </w:rPr>
        <w:t>Early Learning Goals</w:t>
      </w:r>
    </w:p>
    <w:p w:rsidR="000D74D6" w:rsidRPr="00FF1B67" w:rsidRDefault="000D74D6" w:rsidP="000D74D6">
      <w:pPr>
        <w:shd w:val="clear" w:color="auto" w:fill="FFFFFF"/>
        <w:spacing w:after="0" w:line="240" w:lineRule="auto"/>
        <w:textAlignment w:val="top"/>
        <w:rPr>
          <w:rFonts w:ascii="Comic Sans MS" w:eastAsia="Times New Roman" w:hAnsi="Comic Sans MS" w:cs="Arial"/>
          <w:sz w:val="24"/>
          <w:szCs w:val="24"/>
          <w:lang w:eastAsia="en-GB"/>
        </w:rPr>
      </w:pPr>
      <w:r w:rsidRPr="00FF1B67">
        <w:rPr>
          <w:rFonts w:ascii="Comic Sans MS" w:eastAsia="Times New Roman" w:hAnsi="Comic Sans MS" w:cs="Arial"/>
          <w:sz w:val="24"/>
          <w:szCs w:val="24"/>
          <w:lang w:eastAsia="en-GB"/>
        </w:rPr>
        <w:t xml:space="preserve">The EYFS curriculum consists of 17 aspects of learning, at </w:t>
      </w:r>
      <w:r w:rsidR="00D72580">
        <w:rPr>
          <w:rFonts w:ascii="Comic Sans MS" w:eastAsia="Times New Roman" w:hAnsi="Comic Sans MS" w:cs="Arial"/>
          <w:sz w:val="24"/>
          <w:szCs w:val="24"/>
          <w:lang w:eastAsia="en-GB"/>
        </w:rPr>
        <w:t xml:space="preserve">Richard </w:t>
      </w:r>
      <w:proofErr w:type="spellStart"/>
      <w:r w:rsidR="00D72580">
        <w:rPr>
          <w:rFonts w:ascii="Comic Sans MS" w:eastAsia="Times New Roman" w:hAnsi="Comic Sans MS" w:cs="Arial"/>
          <w:sz w:val="24"/>
          <w:szCs w:val="24"/>
          <w:lang w:eastAsia="en-GB"/>
        </w:rPr>
        <w:t>Durning’s</w:t>
      </w:r>
      <w:proofErr w:type="spellEnd"/>
      <w:r w:rsidR="00D72580">
        <w:rPr>
          <w:rFonts w:ascii="Comic Sans MS" w:eastAsia="Times New Roman" w:hAnsi="Comic Sans MS" w:cs="Arial"/>
          <w:sz w:val="24"/>
          <w:szCs w:val="24"/>
          <w:lang w:eastAsia="en-GB"/>
        </w:rPr>
        <w:t xml:space="preserve"> </w:t>
      </w:r>
      <w:bookmarkStart w:id="0" w:name="_GoBack"/>
      <w:bookmarkEnd w:id="0"/>
      <w:r w:rsidRPr="00FF1B67">
        <w:rPr>
          <w:rFonts w:ascii="Comic Sans MS" w:eastAsia="Times New Roman" w:hAnsi="Comic Sans MS" w:cs="Arial"/>
          <w:sz w:val="24"/>
          <w:szCs w:val="24"/>
          <w:lang w:eastAsia="en-GB"/>
        </w:rPr>
        <w:t>we provide our pupils with the opportunities the meet the Early Learning Goals in all of these aspects.</w:t>
      </w:r>
    </w:p>
    <w:p w:rsidR="000D74D6" w:rsidRPr="00FF1B67" w:rsidRDefault="000D74D6" w:rsidP="000D74D6">
      <w:pPr>
        <w:shd w:val="clear" w:color="auto" w:fill="FFFFFF"/>
        <w:spacing w:after="0" w:line="240" w:lineRule="auto"/>
        <w:textAlignment w:val="top"/>
        <w:rPr>
          <w:rFonts w:ascii="Comic Sans MS" w:eastAsia="Times New Roman" w:hAnsi="Comic Sans MS" w:cs="Arial"/>
          <w:sz w:val="24"/>
          <w:szCs w:val="24"/>
          <w:lang w:eastAsia="en-GB"/>
        </w:rPr>
      </w:pPr>
      <w:r w:rsidRPr="00FF1B67">
        <w:rPr>
          <w:rFonts w:ascii="Comic Sans MS" w:eastAsia="Times New Roman" w:hAnsi="Comic Sans MS" w:cs="Arial"/>
          <w:sz w:val="24"/>
          <w:szCs w:val="24"/>
          <w:lang w:eastAsia="en-GB"/>
        </w:rPr>
        <w:t> </w:t>
      </w:r>
    </w:p>
    <w:p w:rsidR="000D74D6" w:rsidRPr="00FF1B67" w:rsidRDefault="000D74D6" w:rsidP="000D74D6">
      <w:pPr>
        <w:shd w:val="clear" w:color="auto" w:fill="FFFFFF"/>
        <w:spacing w:after="0" w:line="240" w:lineRule="auto"/>
        <w:textAlignment w:val="top"/>
        <w:rPr>
          <w:rFonts w:ascii="Comic Sans MS" w:eastAsia="Times New Roman" w:hAnsi="Comic Sans MS" w:cs="Arial"/>
          <w:sz w:val="24"/>
          <w:szCs w:val="24"/>
          <w:lang w:eastAsia="en-GB"/>
        </w:rPr>
      </w:pPr>
      <w:r w:rsidRPr="00FF1B67">
        <w:rPr>
          <w:rFonts w:ascii="Comic Sans MS" w:eastAsia="Times New Roman" w:hAnsi="Comic Sans MS" w:cs="Arial"/>
          <w:sz w:val="24"/>
          <w:szCs w:val="24"/>
          <w:lang w:eastAsia="en-GB"/>
        </w:rPr>
        <w:t>To find out more about the Early Learning Goals click the link below.</w:t>
      </w:r>
    </w:p>
    <w:p w:rsidR="000D74D6" w:rsidRPr="00B23C70" w:rsidRDefault="000D74D6" w:rsidP="00B23C70">
      <w:pPr>
        <w:shd w:val="clear" w:color="auto" w:fill="FFFFFF"/>
        <w:spacing w:after="0" w:line="240" w:lineRule="auto"/>
        <w:textAlignment w:val="top"/>
        <w:rPr>
          <w:rFonts w:ascii="Comic Sans MS" w:eastAsia="Times New Roman" w:hAnsi="Comic Sans MS" w:cs="Arial"/>
          <w:color w:val="004669"/>
          <w:sz w:val="24"/>
          <w:szCs w:val="24"/>
          <w:lang w:eastAsia="en-GB"/>
        </w:rPr>
      </w:pPr>
      <w:r w:rsidRPr="000D74D6">
        <w:rPr>
          <w:rFonts w:ascii="Comic Sans MS" w:eastAsia="Times New Roman" w:hAnsi="Comic Sans MS" w:cs="Arial"/>
          <w:color w:val="004669"/>
          <w:sz w:val="24"/>
          <w:szCs w:val="24"/>
          <w:lang w:eastAsia="en-GB"/>
        </w:rPr>
        <w:t> </w:t>
      </w:r>
    </w:p>
    <w:p w:rsidR="00FF1B67" w:rsidRDefault="004079A9" w:rsidP="004A7438">
      <w:pPr>
        <w:spacing w:before="300" w:after="150" w:line="240" w:lineRule="auto"/>
        <w:outlineLvl w:val="2"/>
        <w:rPr>
          <w:rFonts w:ascii="Comic Sans MS" w:eastAsia="Times New Roman" w:hAnsi="Comic Sans MS" w:cs="Times New Roman"/>
          <w:b/>
          <w:bCs/>
          <w:color w:val="00B0F0"/>
          <w:sz w:val="30"/>
          <w:szCs w:val="30"/>
          <w:u w:val="single"/>
          <w:lang w:eastAsia="en-GB"/>
        </w:rPr>
      </w:pPr>
      <w:hyperlink r:id="rId7" w:history="1">
        <w:r w:rsidR="00B23C70">
          <w:rPr>
            <w:rStyle w:val="Hyperlink"/>
          </w:rPr>
          <w:t>https://www.foundationyears.org.uk/files/2012/03/Development-Matters-FINAL-PRINT-AMENDED.pdf</w:t>
        </w:r>
      </w:hyperlink>
    </w:p>
    <w:p w:rsidR="008501A3" w:rsidRDefault="008501A3" w:rsidP="008501A3">
      <w:pPr>
        <w:spacing w:after="150" w:line="240" w:lineRule="auto"/>
        <w:rPr>
          <w:rFonts w:ascii="Comic Sans MS" w:eastAsia="Times New Roman" w:hAnsi="Comic Sans MS" w:cs="Lucida Sans Unicode"/>
          <w:sz w:val="24"/>
          <w:szCs w:val="24"/>
          <w:lang w:eastAsia="en-GB"/>
        </w:rPr>
      </w:pPr>
    </w:p>
    <w:p w:rsidR="008501A3" w:rsidRDefault="008501A3" w:rsidP="00C15B3E">
      <w:pPr>
        <w:spacing w:after="150" w:line="240" w:lineRule="auto"/>
        <w:rPr>
          <w:rFonts w:ascii="Comic Sans MS" w:eastAsia="Times New Roman" w:hAnsi="Comic Sans MS" w:cs="Lucida Sans Unicode"/>
          <w:sz w:val="24"/>
          <w:szCs w:val="24"/>
          <w:lang w:eastAsia="en-GB"/>
        </w:rPr>
      </w:pPr>
    </w:p>
    <w:p w:rsidR="001C29B6" w:rsidRDefault="001C29B6"/>
    <w:p w:rsidR="001C29B6" w:rsidRDefault="001C29B6">
      <w:r>
        <w:rPr>
          <w:noProof/>
          <w:lang w:eastAsia="en-GB"/>
        </w:rPr>
        <mc:AlternateContent>
          <mc:Choice Requires="wps">
            <w:drawing>
              <wp:inline distT="0" distB="0" distL="0" distR="0" wp14:anchorId="773B5012" wp14:editId="02525D8F">
                <wp:extent cx="304800" cy="304800"/>
                <wp:effectExtent l="0" t="0" r="0" b="0"/>
                <wp:docPr id="1" name="AutoShape 1" descr="michelangelo-creation-ada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D1C9F0" id="AutoShape 1" o:spid="_x0000_s1026" alt="michelangelo-creation-adam"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jh5zOcUCAADaBQAADgAAAAAAAAAAAAAAAAAuAgAAZHJzL2Uyb0RvYy54bWxQSwECLQAUAAYACAAA&#10;ACEATKDpLNgAAAADAQAADwAAAAAAAAAAAAAAAAAfBQAAZHJzL2Rvd25yZXYueG1sUEsFBgAAAAAE&#10;AAQA8wAAACQGAAAAAA==&#10;" filled="f" stroked="f">
                <o:lock v:ext="edit" aspectratio="t"/>
                <w10:anchorlock/>
              </v:rect>
            </w:pict>
          </mc:Fallback>
        </mc:AlternateContent>
      </w:r>
      <w:r w:rsidRPr="001C29B6">
        <w:rPr>
          <w:noProof/>
          <w:lang w:eastAsia="en-GB"/>
        </w:rPr>
        <w:t xml:space="preserve"> </w:t>
      </w:r>
      <w:r>
        <w:rPr>
          <w:noProof/>
          <w:lang w:eastAsia="en-GB"/>
        </w:rPr>
        <mc:AlternateContent>
          <mc:Choice Requires="wps">
            <w:drawing>
              <wp:inline distT="0" distB="0" distL="0" distR="0" wp14:anchorId="559B4F38" wp14:editId="562A0769">
                <wp:extent cx="304800" cy="304800"/>
                <wp:effectExtent l="0" t="0" r="0" b="0"/>
                <wp:docPr id="2" name="AutoShape 2" descr="michelangelo-creation-ada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361793F" id="AutoShape 2" o:spid="_x0000_s1026" alt="michelangelo-creation-adam"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" filled="f" stroked="f">
                <o:lock v:ext="edit" aspectratio="t"/>
                <w10:anchorlock/>
              </v:rect>
            </w:pict>
          </mc:Fallback>
        </mc:AlternateContent>
      </w:r>
      <w:r w:rsidRPr="001C29B6">
        <w:rPr>
          <w:noProof/>
          <w:lang w:eastAsia="en-GB"/>
        </w:rPr>
        <w:t xml:space="preserve"> </w:t>
      </w:r>
    </w:p>
    <w:sectPr w:rsidR="001C29B6">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79A9" w:rsidRDefault="004079A9" w:rsidP="00474E7C">
      <w:pPr>
        <w:spacing w:after="0" w:line="240" w:lineRule="auto"/>
      </w:pPr>
      <w:r>
        <w:separator/>
      </w:r>
    </w:p>
  </w:endnote>
  <w:endnote w:type="continuationSeparator" w:id="0">
    <w:p w:rsidR="004079A9" w:rsidRDefault="004079A9" w:rsidP="00474E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Gill Sans Ultra Bold">
    <w:panose1 w:val="020B0A02020104020203"/>
    <w:charset w:val="00"/>
    <w:family w:val="swiss"/>
    <w:pitch w:val="variable"/>
    <w:sig w:usb0="00000001"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79A9" w:rsidRDefault="004079A9" w:rsidP="00474E7C">
      <w:pPr>
        <w:spacing w:after="0" w:line="240" w:lineRule="auto"/>
      </w:pPr>
      <w:r>
        <w:separator/>
      </w:r>
    </w:p>
  </w:footnote>
  <w:footnote w:type="continuationSeparator" w:id="0">
    <w:p w:rsidR="004079A9" w:rsidRDefault="004079A9" w:rsidP="00474E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4E7C" w:rsidRDefault="00474E7C">
    <w:pPr>
      <w:pStyle w:val="Header"/>
    </w:pPr>
    <w:r w:rsidRPr="00B37A45">
      <w:rPr>
        <w:rFonts w:ascii="Gill Sans Ultra Bold" w:hAnsi="Gill Sans Ultra Bold"/>
        <w:noProof/>
        <w:lang w:eastAsia="en-GB"/>
      </w:rPr>
      <w:drawing>
        <wp:anchor distT="0" distB="0" distL="114300" distR="114300" simplePos="0" relativeHeight="251659264" behindDoc="1" locked="0" layoutInCell="1" allowOverlap="1" wp14:anchorId="55FE412B" wp14:editId="1616F2CE">
          <wp:simplePos x="0" y="0"/>
          <wp:positionH relativeFrom="column">
            <wp:posOffset>5638800</wp:posOffset>
          </wp:positionH>
          <wp:positionV relativeFrom="paragraph">
            <wp:posOffset>-114935</wp:posOffset>
          </wp:positionV>
          <wp:extent cx="752475" cy="752475"/>
          <wp:effectExtent l="0" t="0" r="9525" b="9525"/>
          <wp:wrapNone/>
          <wp:docPr id="4" name="Picture 4" descr="School logo - Sept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 Sept 17"/>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194588"/>
    <w:multiLevelType w:val="multilevel"/>
    <w:tmpl w:val="46C8E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83878A4"/>
    <w:multiLevelType w:val="multilevel"/>
    <w:tmpl w:val="F2764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B3E"/>
    <w:rsid w:val="000D74D6"/>
    <w:rsid w:val="001C29B6"/>
    <w:rsid w:val="004079A9"/>
    <w:rsid w:val="00474E7C"/>
    <w:rsid w:val="004A7438"/>
    <w:rsid w:val="00734C6A"/>
    <w:rsid w:val="00771A2A"/>
    <w:rsid w:val="0078687F"/>
    <w:rsid w:val="008501A3"/>
    <w:rsid w:val="008564B4"/>
    <w:rsid w:val="009B176D"/>
    <w:rsid w:val="00AD605F"/>
    <w:rsid w:val="00B23C70"/>
    <w:rsid w:val="00C15B3E"/>
    <w:rsid w:val="00D72580"/>
    <w:rsid w:val="00E66208"/>
    <w:rsid w:val="00F7082C"/>
    <w:rsid w:val="00FD66B9"/>
    <w:rsid w:val="00FF1B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E4C7F"/>
  <w15:chartTrackingRefBased/>
  <w15:docId w15:val="{F715F136-8108-4348-8D46-5F570589F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5B3E"/>
    <w:rPr>
      <w:color w:val="0000FF"/>
      <w:u w:val="single"/>
    </w:rPr>
  </w:style>
  <w:style w:type="paragraph" w:styleId="Header">
    <w:name w:val="header"/>
    <w:basedOn w:val="Normal"/>
    <w:link w:val="HeaderChar"/>
    <w:uiPriority w:val="99"/>
    <w:unhideWhenUsed/>
    <w:rsid w:val="00474E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4E7C"/>
  </w:style>
  <w:style w:type="paragraph" w:styleId="Footer">
    <w:name w:val="footer"/>
    <w:basedOn w:val="Normal"/>
    <w:link w:val="FooterChar"/>
    <w:uiPriority w:val="99"/>
    <w:unhideWhenUsed/>
    <w:rsid w:val="00474E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4E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473817">
      <w:bodyDiv w:val="1"/>
      <w:marLeft w:val="0"/>
      <w:marRight w:val="0"/>
      <w:marTop w:val="0"/>
      <w:marBottom w:val="0"/>
      <w:divBdr>
        <w:top w:val="none" w:sz="0" w:space="0" w:color="auto"/>
        <w:left w:val="none" w:sz="0" w:space="0" w:color="auto"/>
        <w:bottom w:val="none" w:sz="0" w:space="0" w:color="auto"/>
        <w:right w:val="none" w:sz="0" w:space="0" w:color="auto"/>
      </w:divBdr>
    </w:div>
    <w:div w:id="2090612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foundationyears.org.uk/files/2012/03/Development-Matters-FINAL-PRINT-AMENDED.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533</Words>
  <Characters>3042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 1</dc:creator>
  <cp:keywords/>
  <dc:description/>
  <cp:lastModifiedBy>Foley, Nicola</cp:lastModifiedBy>
  <cp:revision>2</cp:revision>
  <dcterms:created xsi:type="dcterms:W3CDTF">2023-09-15T11:57:00Z</dcterms:created>
  <dcterms:modified xsi:type="dcterms:W3CDTF">2023-09-15T11:57:00Z</dcterms:modified>
</cp:coreProperties>
</file>